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майстер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симуляційний 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 з оволодіння практичними навичками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семінар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фахова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тематична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школа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tbl>
      <w:tblPr>
        <w:tblW w:w="863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4"/>
        <w:gridCol w:w="4675"/>
      </w:tblGrid>
      <w:tr>
        <w:tblPrEx>
          <w:shd w:val="clear" w:color="auto" w:fill="cdd4e9"/>
        </w:tblPrEx>
        <w:trPr>
          <w:trHeight w:val="424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клас «УЗД в гінекології»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Громадська організація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Співорганізатори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Тренінгова платформа Медичного центру доктора Ніколаєва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Акушерство і гінекологія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ультразвукова діагностика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клас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80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навчання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Надати теоретичних і практичних навичок та поглибити знання з алгоритму проведення гінекологічного УЗД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обстеження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Метод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методи навчання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Надання навчального матеріалу у вигляді тематичних лекцій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демонстрація проведення техніки гінекологічного УЗД на моделях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09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вересня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2023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м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Ужгород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вул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Верховинська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, 38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Олена Миколаївна Сусідко</w:t>
            </w:r>
          </w:p>
        </w:tc>
      </w:tr>
      <w:tr>
        <w:tblPrEx>
          <w:shd w:val="clear" w:color="auto" w:fill="cdd4e9"/>
        </w:tblPrEx>
        <w:trPr>
          <w:trHeight w:val="151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6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Резюме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7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Генеральний директор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Медичний центр доктора Ніколаєва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",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директор Української філії Міжнародної школи з медичного ультразвуку ім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Яна Дональда</w:t>
            </w:r>
          </w:p>
        </w:tc>
      </w:tr>
      <w:tr>
        <w:tblPrEx>
          <w:shd w:val="clear" w:color="auto" w:fill="cdd4e9"/>
        </w:tblPrEx>
        <w:trPr>
          <w:trHeight w:val="10227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09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:00 -11:30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Кнопкологія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Оптимізація роботи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апарату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Ультразвукова картина нормальної анатомії внутрішніх жіночих статевих органів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Ультразвукова картина менструального циклу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Обстеження ендометрію згідно рекомендаціям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IETA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Як формувати висновок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Приклади шаблонів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Як коректно писати рекомендації у протоколі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Формування мислення лікаря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діагноста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11:30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12:00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Перерва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12:00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14:00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Сучасна класифікація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,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яка потрібна для оформлення протоколу гінекологічного УЗД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(MUSA, IDEA, O-RADS, FIGO, IOTA)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Введення в доплерометрію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, 3/4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,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еластографію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Поняття мультипараметричного УЗД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Майстер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клас з гінекологічного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.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14:00 -15:00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Перерва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PT Sans" w:cs="PT Sans" w:hAnsi="PT Sans" w:eastAsia="PT Sans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15:00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18:00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PT Sans" w:cs="PT Sans" w:hAnsi="PT Sans" w:eastAsia="PT Sans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Ультразвукове мультипараметричне гінекологічне дослідження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PT Sans" w:cs="PT Sans" w:hAnsi="PT Sans" w:eastAsia="PT Sans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Діагностична цінність перехідної зони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en-US"/>
              </w:rPr>
              <w:t>(Junctional Zone)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z w:val="42"/>
                <w:szCs w:val="42"/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- 3D-rendering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порожнини матки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Класифікації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(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європейська та американська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)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аномалії генітального тракту жінки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УЗД ретроцервікального ендометріозу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УЗД тазового дна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Діагностика пролапсів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Доплерометричні показники на допомогу репродуктологу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Синдром «Лускунчика» або аорто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мезентеріальний пінцет</w:t>
            </w:r>
          </w:p>
        </w:tc>
      </w:tr>
      <w:tr>
        <w:tblPrEx>
          <w:shd w:val="clear" w:color="auto" w:fill="cdd4e9"/>
        </w:tblPrEx>
        <w:trPr>
          <w:trHeight w:val="15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2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Технічна підтримка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?).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які надані дистриб’ютором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Провайдер розміщує копію угоди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Методи оцінювання набутих знань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Тестування</w:t>
            </w:r>
          </w:p>
        </w:tc>
      </w:tr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16" w:hanging="216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Body Text"/>
        <w:ind w:left="482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ind w:left="4820" w:firstLine="0"/>
      </w:pPr>
    </w:p>
    <w:p>
      <w:pPr>
        <w:pStyle w:val="Body Text"/>
        <w:ind w:left="4820" w:firstLine="0"/>
      </w:pPr>
    </w:p>
    <w:p>
      <w:pPr>
        <w:pStyle w:val="Body Text"/>
        <w:ind w:left="4820" w:firstLine="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Body Text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наукова конференція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науково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практична конференція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конгрес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'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їзд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симпозіум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tbl>
      <w:tblPr>
        <w:tblW w:w="8781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06"/>
        <w:gridCol w:w="4675"/>
      </w:tblGrid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8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0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Виконавець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виконавці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4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6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8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0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Організаційний комітет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Резолюція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4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6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Форма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8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0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4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доповідачів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6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Резюме доповідачів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8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0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16" w:hanging="216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3"/>
  </w:num>
  <w:num w:numId="26">
    <w:abstractNumId w:val="13"/>
    <w:lvlOverride w:ilvl="0">
      <w:startOverride w:val="13"/>
    </w:lvlOverride>
  </w:num>
  <w:num w:numId="27">
    <w:abstractNumId w:val="14"/>
  </w:num>
  <w:num w:numId="28">
    <w:abstractNumId w:val="15"/>
  </w:num>
  <w:num w:numId="29">
    <w:abstractNumId w:val="15"/>
    <w:lvlOverride w:ilvl="0">
      <w:startOverride w:val="14"/>
    </w:lvlOverride>
  </w:num>
  <w:num w:numId="30">
    <w:abstractNumId w:val="16"/>
  </w:num>
  <w:num w:numId="31">
    <w:abstractNumId w:val="16"/>
    <w:lvlOverride w:ilvl="0">
      <w:startOverride w:val="15"/>
    </w:lvlOverride>
  </w:num>
  <w:num w:numId="32">
    <w:abstractNumId w:val="17"/>
  </w:num>
  <w:num w:numId="33">
    <w:abstractNumId w:val="17"/>
    <w:lvlOverride w:ilvl="0">
      <w:startOverride w:val="16"/>
    </w:lvlOverride>
  </w:num>
  <w:num w:numId="34">
    <w:abstractNumId w:val="18"/>
  </w:num>
  <w:num w:numId="35">
    <w:abstractNumId w:val="18"/>
    <w:lvlOverride w:ilvl="0">
      <w:startOverride w:val="17"/>
    </w:lvlOverride>
  </w:num>
  <w:num w:numId="36">
    <w:abstractNumId w:val="19"/>
  </w:num>
  <w:num w:numId="37">
    <w:abstractNumId w:val="19"/>
    <w:lvlOverride w:ilvl="0">
      <w:startOverride w:val="18"/>
    </w:lvlOverride>
  </w:num>
  <w:num w:numId="38">
    <w:abstractNumId w:val="20"/>
  </w:num>
  <w:num w:numId="39">
    <w:abstractNumId w:val="21"/>
  </w:num>
  <w:num w:numId="40">
    <w:abstractNumId w:val="21"/>
    <w:lvlOverride w:ilvl="0">
      <w:startOverride w:val="2"/>
    </w:lvlOverride>
  </w:num>
  <w:num w:numId="41">
    <w:abstractNumId w:val="22"/>
  </w:num>
  <w:num w:numId="42">
    <w:abstractNumId w:val="22"/>
    <w:lvlOverride w:ilvl="0">
      <w:startOverride w:val="3"/>
    </w:lvlOverride>
  </w:num>
  <w:num w:numId="43">
    <w:abstractNumId w:val="23"/>
  </w:num>
  <w:num w:numId="44">
    <w:abstractNumId w:val="23"/>
    <w:lvlOverride w:ilvl="0">
      <w:startOverride w:val="4"/>
    </w:lvlOverride>
  </w:num>
  <w:num w:numId="45">
    <w:abstractNumId w:val="24"/>
  </w:num>
  <w:num w:numId="46">
    <w:abstractNumId w:val="24"/>
    <w:lvlOverride w:ilvl="0">
      <w:startOverride w:val="5"/>
    </w:lvlOverride>
  </w:num>
  <w:num w:numId="47">
    <w:abstractNumId w:val="25"/>
  </w:num>
  <w:num w:numId="48">
    <w:abstractNumId w:val="25"/>
    <w:lvlOverride w:ilvl="0">
      <w:startOverride w:val="6"/>
    </w:lvlOverride>
  </w:num>
  <w:num w:numId="49">
    <w:abstractNumId w:val="26"/>
  </w:num>
  <w:num w:numId="50">
    <w:abstractNumId w:val="26"/>
    <w:lvlOverride w:ilvl="0">
      <w:startOverride w:val="7"/>
    </w:lvlOverride>
  </w:num>
  <w:num w:numId="51">
    <w:abstractNumId w:val="27"/>
  </w:num>
  <w:num w:numId="52">
    <w:abstractNumId w:val="27"/>
    <w:lvlOverride w:ilvl="0">
      <w:startOverride w:val="8"/>
    </w:lvlOverride>
  </w:num>
  <w:num w:numId="53">
    <w:abstractNumId w:val="28"/>
  </w:num>
  <w:num w:numId="54">
    <w:abstractNumId w:val="28"/>
    <w:lvlOverride w:ilvl="0">
      <w:startOverride w:val="9"/>
    </w:lvlOverride>
  </w:num>
  <w:num w:numId="55">
    <w:abstractNumId w:val="29"/>
  </w:num>
  <w:num w:numId="56">
    <w:abstractNumId w:val="29"/>
    <w:lvlOverride w:ilvl="0">
      <w:startOverride w:val="10"/>
    </w:lvlOverride>
  </w:num>
  <w:num w:numId="57">
    <w:abstractNumId w:val="30"/>
  </w:num>
  <w:num w:numId="58">
    <w:abstractNumId w:val="30"/>
    <w:lvlOverride w:ilvl="0">
      <w:startOverride w:val="11"/>
    </w:lvlOverride>
  </w:num>
  <w:num w:numId="59">
    <w:abstractNumId w:val="31"/>
  </w:num>
  <w:num w:numId="60">
    <w:abstractNumId w:val="31"/>
    <w:lvlOverride w:ilvl="0">
      <w:startOverride w:val="12"/>
    </w:lvlOverride>
  </w:num>
  <w:num w:numId="61">
    <w:abstractNumId w:val="32"/>
  </w:num>
  <w:num w:numId="62">
    <w:abstractNumId w:val="32"/>
    <w:lvlOverride w:ilvl="0">
      <w:startOverride w:val="13"/>
    </w:lvlOverride>
  </w:num>
  <w:num w:numId="63">
    <w:abstractNumId w:val="33"/>
  </w:num>
  <w:num w:numId="64">
    <w:abstractNumId w:val="33"/>
    <w:lvlOverride w:ilvl="0">
      <w:startOverride w:val="14"/>
    </w:lvlOverride>
  </w:num>
  <w:num w:numId="65">
    <w:abstractNumId w:val="34"/>
  </w:num>
  <w:num w:numId="66">
    <w:abstractNumId w:val="34"/>
    <w:lvlOverride w:ilvl="0">
      <w:startOverride w:val="15"/>
    </w:lvlOverride>
  </w:num>
  <w:num w:numId="67">
    <w:abstractNumId w:val="35"/>
  </w:num>
  <w:num w:numId="68">
    <w:abstractNumId w:val="35"/>
    <w:lvlOverride w:ilvl="0">
      <w:startOverride w:val="16"/>
    </w:lvlOverride>
  </w:num>
  <w:num w:numId="69">
    <w:abstractNumId w:val="36"/>
  </w:num>
  <w:num w:numId="70">
    <w:abstractNumId w:val="36"/>
    <w:lvlOverride w:ilvl="0">
      <w:startOverride w:val="17"/>
    </w:lvlOverride>
  </w:num>
  <w:num w:numId="71">
    <w:abstractNumId w:val="37"/>
  </w:num>
  <w:num w:numId="72">
    <w:abstractNumId w:val="37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